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4004" w:rsidRDefault="00E44004" w:rsidP="00E44004">
      <w:pPr>
        <w:tabs>
          <w:tab w:val="left" w:pos="2358"/>
        </w:tabs>
        <w:rPr>
          <w:b/>
          <w:bCs/>
          <w:lang w:val="en-US"/>
        </w:rPr>
      </w:pPr>
      <w:r>
        <w:rPr>
          <w:b/>
          <w:bCs/>
          <w:lang w:val="en-US"/>
        </w:rPr>
        <w:tab/>
      </w:r>
    </w:p>
    <w:p w:rsidR="003F1534" w:rsidRPr="00E44004" w:rsidRDefault="000C692F" w:rsidP="00A9780D">
      <w:pPr>
        <w:jc w:val="center"/>
        <w:rPr>
          <w:rStyle w:val="normaltextrun"/>
          <w:rFonts w:ascii="Calibri" w:hAnsi="Calibri" w:cs="Calibri"/>
          <w:color w:val="FFC000"/>
          <w:sz w:val="40"/>
          <w:szCs w:val="40"/>
          <w:shd w:val="clear" w:color="auto" w:fill="FFFFFF"/>
          <w:lang w:val="es-CO"/>
        </w:rPr>
      </w:pPr>
      <w:r>
        <w:rPr>
          <w:rStyle w:val="normaltextrun"/>
          <w:rFonts w:ascii="Calibri" w:hAnsi="Calibri" w:cs="Calibri"/>
          <w:b/>
          <w:bCs/>
          <w:color w:val="FFC000"/>
          <w:sz w:val="40"/>
          <w:szCs w:val="40"/>
          <w:shd w:val="clear" w:color="auto" w:fill="FFFFFF"/>
          <w:lang w:val="es-CO"/>
        </w:rPr>
        <w:t>Á</w:t>
      </w:r>
      <w:r w:rsidR="00E44004" w:rsidRPr="00E44004">
        <w:rPr>
          <w:rStyle w:val="normaltextrun"/>
          <w:rFonts w:ascii="Calibri" w:hAnsi="Calibri" w:cs="Calibri"/>
          <w:b/>
          <w:bCs/>
          <w:color w:val="484C62"/>
          <w:sz w:val="40"/>
          <w:szCs w:val="40"/>
          <w:shd w:val="clear" w:color="auto" w:fill="FFFFFF"/>
          <w:lang w:val="es-CO"/>
        </w:rPr>
        <w:t>R</w:t>
      </w:r>
      <w:r>
        <w:rPr>
          <w:rStyle w:val="normaltextrun"/>
          <w:rFonts w:ascii="Calibri" w:hAnsi="Calibri" w:cs="Calibri"/>
          <w:b/>
          <w:bCs/>
          <w:color w:val="484C62"/>
          <w:sz w:val="40"/>
          <w:szCs w:val="40"/>
          <w:shd w:val="clear" w:color="auto" w:fill="FFFFFF"/>
          <w:lang w:val="es-CO"/>
        </w:rPr>
        <w:t>BOL</w:t>
      </w:r>
      <w:r w:rsidR="00E44004" w:rsidRPr="00E44004">
        <w:rPr>
          <w:rStyle w:val="normaltextrun"/>
          <w:rFonts w:ascii="Calibri" w:hAnsi="Calibri" w:cs="Calibri"/>
          <w:b/>
          <w:bCs/>
          <w:color w:val="484C62"/>
          <w:sz w:val="40"/>
          <w:szCs w:val="40"/>
          <w:shd w:val="clear" w:color="auto" w:fill="FFFFFF"/>
          <w:lang w:val="es-CO"/>
        </w:rPr>
        <w:t xml:space="preserve"> </w:t>
      </w:r>
      <w:r>
        <w:rPr>
          <w:rStyle w:val="normaltextrun"/>
          <w:rFonts w:ascii="Calibri" w:hAnsi="Calibri" w:cs="Calibri"/>
          <w:b/>
          <w:bCs/>
          <w:color w:val="484C62"/>
          <w:sz w:val="40"/>
          <w:szCs w:val="40"/>
          <w:shd w:val="clear" w:color="auto" w:fill="FFFFFF"/>
          <w:lang w:val="es-CO"/>
        </w:rPr>
        <w:t>PROBLEMAS</w:t>
      </w:r>
    </w:p>
    <w:p w:rsidR="007B2E26" w:rsidRDefault="007B2E26" w:rsidP="007B2E26">
      <w:pPr>
        <w:rPr>
          <w:lang w:val="en-US"/>
        </w:rPr>
      </w:pPr>
    </w:p>
    <w:p w:rsidR="007B2E26" w:rsidRDefault="007B2E26" w:rsidP="007B2E26">
      <w:pPr>
        <w:rPr>
          <w:lang w:val="en-US"/>
        </w:rPr>
      </w:pPr>
    </w:p>
    <w:tbl>
      <w:tblPr>
        <w:tblW w:w="9508" w:type="dxa"/>
        <w:tblInd w:w="6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7528"/>
      </w:tblGrid>
      <w:tr w:rsidR="007B2E26" w:rsidRPr="007B2E26" w:rsidTr="00E44004">
        <w:trPr>
          <w:trHeight w:val="300"/>
        </w:trPr>
        <w:tc>
          <w:tcPr>
            <w:tcW w:w="1980" w:type="dxa"/>
            <w:shd w:val="clear" w:color="auto" w:fill="auto"/>
            <w:hideMark/>
          </w:tcPr>
          <w:p w:rsidR="007B2E26" w:rsidRPr="00A9780D" w:rsidRDefault="007B2E26" w:rsidP="00A9780D">
            <w:pPr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A9780D">
              <w:rPr>
                <w:rFonts w:ascii="Calibri" w:eastAsia="Times New Roman" w:hAnsi="Calibri" w:cs="Calibri"/>
                <w:b/>
                <w:bCs/>
                <w:color w:val="484C62"/>
                <w:kern w:val="0"/>
                <w:lang w:val="es-CO"/>
                <w14:ligatures w14:val="none"/>
              </w:rPr>
              <w:t>Objetivo</w:t>
            </w:r>
            <w:r w:rsidR="00192D0B">
              <w:rPr>
                <w:rFonts w:ascii="Calibri" w:eastAsia="Times New Roman" w:hAnsi="Calibri" w:cs="Calibri"/>
                <w:b/>
                <w:bCs/>
                <w:color w:val="484C62"/>
                <w:kern w:val="0"/>
                <w:lang w:val="es-CO"/>
                <w14:ligatures w14:val="none"/>
              </w:rPr>
              <w:t xml:space="preserve"> y alcance</w:t>
            </w:r>
          </w:p>
        </w:tc>
        <w:tc>
          <w:tcPr>
            <w:tcW w:w="7528" w:type="dxa"/>
            <w:shd w:val="clear" w:color="auto" w:fill="auto"/>
            <w:hideMark/>
          </w:tcPr>
          <w:p w:rsidR="000C692F" w:rsidRPr="000C692F" w:rsidRDefault="000C692F" w:rsidP="000C692F">
            <w:pPr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</w:pPr>
            <w:r w:rsidRPr="000C692F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Promover un proceso colectivo de identificación y análisis de cualquier problemática prioritaria para la comunidad o el grupo participante, utilizando la metodología del árbol de problemas para visibilizar sus causas, consecuencias y actores involucrados, con el fin de fortalecer la participación ciudadana, la toma de decisiones informadas y la construcción de soluciones compartidas.</w:t>
            </w:r>
          </w:p>
          <w:p w:rsidR="00192D0B" w:rsidRPr="000C692F" w:rsidRDefault="00192D0B" w:rsidP="007B2E26">
            <w:pPr>
              <w:jc w:val="both"/>
              <w:textAlignment w:val="baseline"/>
              <w:rPr>
                <w:rFonts w:ascii="Segoe UI" w:eastAsia="Times New Roman" w:hAnsi="Segoe UI" w:cs="Segoe UI"/>
                <w:b/>
                <w:bCs/>
                <w:color w:val="2F5496"/>
                <w:kern w:val="0"/>
                <w:sz w:val="18"/>
                <w:szCs w:val="18"/>
                <w:lang w:val="es-CO"/>
                <w14:ligatures w14:val="none"/>
              </w:rPr>
            </w:pPr>
          </w:p>
          <w:p w:rsidR="00192D0B" w:rsidRPr="00192D0B" w:rsidRDefault="00192D0B" w:rsidP="007B2E26">
            <w:pPr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 xml:space="preserve">Esta herramientas es útil para </w:t>
            </w:r>
            <w:proofErr w:type="spellStart"/>
            <w:r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co</w:t>
            </w:r>
            <w:proofErr w:type="spellEnd"/>
            <w:r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-crear</w:t>
            </w:r>
            <w:r w:rsidR="000C692F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 xml:space="preserve"> o</w:t>
            </w:r>
            <w:r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 xml:space="preserve"> plantear</w:t>
            </w:r>
            <w:r w:rsidR="000C692F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con la ciudadanía.</w:t>
            </w:r>
          </w:p>
        </w:tc>
      </w:tr>
      <w:tr w:rsidR="00A9780D" w:rsidRPr="007B2E26" w:rsidTr="00E44004">
        <w:trPr>
          <w:trHeight w:val="300"/>
        </w:trPr>
        <w:tc>
          <w:tcPr>
            <w:tcW w:w="1980" w:type="dxa"/>
            <w:shd w:val="clear" w:color="auto" w:fill="auto"/>
          </w:tcPr>
          <w:p w:rsidR="00A9780D" w:rsidRPr="00A9780D" w:rsidRDefault="00A9780D" w:rsidP="00A9780D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484C62"/>
                <w:kern w:val="0"/>
                <w:lang w:val="es-CO"/>
                <w14:ligatures w14:val="none"/>
              </w:rPr>
            </w:pPr>
            <w:r w:rsidRPr="00A9780D">
              <w:rPr>
                <w:rFonts w:ascii="Calibri" w:eastAsia="Times New Roman" w:hAnsi="Calibri" w:cs="Calibri"/>
                <w:b/>
                <w:bCs/>
                <w:color w:val="484C62"/>
                <w:kern w:val="0"/>
                <w:lang w:val="es-CO"/>
                <w14:ligatures w14:val="none"/>
              </w:rPr>
              <w:t xml:space="preserve">Número de </w:t>
            </w:r>
            <w:r w:rsidR="00C92066">
              <w:rPr>
                <w:rFonts w:ascii="Calibri" w:eastAsia="Times New Roman" w:hAnsi="Calibri" w:cs="Calibri"/>
                <w:b/>
                <w:bCs/>
                <w:color w:val="484C62"/>
                <w:kern w:val="0"/>
                <w:lang w:val="es-CO"/>
                <w14:ligatures w14:val="none"/>
              </w:rPr>
              <w:t>participantes</w:t>
            </w:r>
          </w:p>
        </w:tc>
        <w:tc>
          <w:tcPr>
            <w:tcW w:w="7528" w:type="dxa"/>
            <w:shd w:val="clear" w:color="auto" w:fill="auto"/>
          </w:tcPr>
          <w:p w:rsidR="00A9780D" w:rsidRDefault="00A9780D" w:rsidP="007B2E26">
            <w:pPr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Sin límite.</w:t>
            </w:r>
          </w:p>
          <w:p w:rsidR="00A9780D" w:rsidRPr="007B2E26" w:rsidRDefault="000C692F" w:rsidP="000C692F">
            <w:pPr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</w:pPr>
            <w:r w:rsidRPr="000C692F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Se recomienda dividir en grupos de máximo 10 personas para facilitar la discusión y el diseño de cada árbol.</w:t>
            </w:r>
          </w:p>
        </w:tc>
      </w:tr>
      <w:tr w:rsidR="00A9780D" w:rsidRPr="007B2E26" w:rsidTr="00E44004">
        <w:trPr>
          <w:trHeight w:val="300"/>
        </w:trPr>
        <w:tc>
          <w:tcPr>
            <w:tcW w:w="1980" w:type="dxa"/>
            <w:shd w:val="clear" w:color="auto" w:fill="auto"/>
          </w:tcPr>
          <w:p w:rsidR="00A9780D" w:rsidRPr="00A9780D" w:rsidRDefault="00A9780D" w:rsidP="00A9780D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484C62"/>
                <w:kern w:val="0"/>
                <w:lang w:val="es-C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484C62"/>
                <w:kern w:val="0"/>
                <w:lang w:val="es-CO"/>
                <w14:ligatures w14:val="none"/>
              </w:rPr>
              <w:t>D</w:t>
            </w:r>
            <w:r w:rsidRPr="00A9780D">
              <w:rPr>
                <w:rFonts w:ascii="Calibri" w:eastAsia="Times New Roman" w:hAnsi="Calibri" w:cs="Calibri"/>
                <w:b/>
                <w:bCs/>
                <w:color w:val="484C62"/>
                <w:kern w:val="0"/>
                <w:lang w:val="es-CO"/>
                <w14:ligatures w14:val="none"/>
              </w:rPr>
              <w:t>uración</w:t>
            </w:r>
          </w:p>
        </w:tc>
        <w:tc>
          <w:tcPr>
            <w:tcW w:w="7528" w:type="dxa"/>
            <w:shd w:val="clear" w:color="auto" w:fill="auto"/>
          </w:tcPr>
          <w:p w:rsidR="00A9780D" w:rsidRPr="007B2E26" w:rsidRDefault="00A9780D" w:rsidP="007B2E26">
            <w:pPr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 xml:space="preserve">Entre </w:t>
            </w:r>
            <w:r w:rsidR="000C692F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dos</w:t>
            </w:r>
            <w:r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 xml:space="preserve"> y tres horas. </w:t>
            </w:r>
          </w:p>
        </w:tc>
      </w:tr>
      <w:tr w:rsidR="00A9780D" w:rsidRPr="007B2E26" w:rsidTr="00E44004">
        <w:trPr>
          <w:trHeight w:val="300"/>
        </w:trPr>
        <w:tc>
          <w:tcPr>
            <w:tcW w:w="1980" w:type="dxa"/>
            <w:shd w:val="clear" w:color="auto" w:fill="auto"/>
            <w:hideMark/>
          </w:tcPr>
          <w:p w:rsidR="00A9780D" w:rsidRPr="00E44004" w:rsidRDefault="00A9780D" w:rsidP="00A9780D">
            <w:pPr>
              <w:jc w:val="center"/>
              <w:textAlignment w:val="baseline"/>
              <w:rPr>
                <w:rFonts w:ascii="Segoe UI" w:eastAsia="Times New Roman" w:hAnsi="Segoe UI" w:cs="Segoe U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E44004">
              <w:rPr>
                <w:rFonts w:ascii="Calibri" w:eastAsia="Times New Roman" w:hAnsi="Calibri" w:cs="Calibri"/>
                <w:b/>
                <w:bCs/>
                <w:color w:val="484C62"/>
                <w:kern w:val="0"/>
                <w:lang w:val="es-CO"/>
                <w14:ligatures w14:val="none"/>
              </w:rPr>
              <w:t>Materiales sugeridos</w:t>
            </w:r>
          </w:p>
        </w:tc>
        <w:tc>
          <w:tcPr>
            <w:tcW w:w="7528" w:type="dxa"/>
            <w:shd w:val="clear" w:color="auto" w:fill="auto"/>
            <w:hideMark/>
          </w:tcPr>
          <w:p w:rsidR="000C692F" w:rsidRPr="000C692F" w:rsidRDefault="000C692F" w:rsidP="000C692F">
            <w:pPr>
              <w:pStyle w:val="ListParagraph"/>
              <w:numPr>
                <w:ilvl w:val="0"/>
                <w:numId w:val="17"/>
              </w:numPr>
              <w:textAlignment w:val="baseline"/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</w:pPr>
            <w:r w:rsidRPr="000C692F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Papel Kraft o cartulina grande</w:t>
            </w:r>
          </w:p>
          <w:p w:rsidR="000C692F" w:rsidRPr="000C692F" w:rsidRDefault="000C692F" w:rsidP="000C692F">
            <w:pPr>
              <w:pStyle w:val="ListParagraph"/>
              <w:numPr>
                <w:ilvl w:val="0"/>
                <w:numId w:val="17"/>
              </w:numPr>
              <w:textAlignment w:val="baseline"/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</w:pPr>
            <w:r w:rsidRPr="000C692F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Notas adhesivas de colores (para causas, problema central y efectos)</w:t>
            </w:r>
          </w:p>
          <w:p w:rsidR="000C692F" w:rsidRPr="000C692F" w:rsidRDefault="000C692F" w:rsidP="000C692F">
            <w:pPr>
              <w:pStyle w:val="ListParagraph"/>
              <w:numPr>
                <w:ilvl w:val="0"/>
                <w:numId w:val="17"/>
              </w:numPr>
              <w:textAlignment w:val="baseline"/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</w:pPr>
            <w:r w:rsidRPr="000C692F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Marcadores</w:t>
            </w:r>
          </w:p>
          <w:p w:rsidR="000C692F" w:rsidRPr="000C692F" w:rsidRDefault="000C692F" w:rsidP="000C692F">
            <w:pPr>
              <w:pStyle w:val="ListParagraph"/>
              <w:numPr>
                <w:ilvl w:val="0"/>
                <w:numId w:val="17"/>
              </w:numPr>
              <w:textAlignment w:val="baseline"/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</w:pPr>
            <w:r w:rsidRPr="000C692F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Cinta adhesiva o pegante</w:t>
            </w:r>
          </w:p>
          <w:p w:rsidR="000C692F" w:rsidRPr="000C692F" w:rsidRDefault="000C692F" w:rsidP="000C692F">
            <w:pPr>
              <w:pStyle w:val="ListParagraph"/>
              <w:numPr>
                <w:ilvl w:val="0"/>
                <w:numId w:val="17"/>
              </w:numPr>
              <w:textAlignment w:val="baseline"/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</w:pPr>
            <w:r w:rsidRPr="000C692F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Plantilla o formato guía para la construcción del árbol (opcional)</w:t>
            </w:r>
          </w:p>
          <w:p w:rsidR="00A9780D" w:rsidRPr="008A69FF" w:rsidRDefault="000C692F" w:rsidP="000C692F">
            <w:pPr>
              <w:pStyle w:val="ListParagraph"/>
              <w:numPr>
                <w:ilvl w:val="0"/>
                <w:numId w:val="17"/>
              </w:numPr>
              <w:textAlignment w:val="baseline"/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</w:pPr>
            <w:r w:rsidRPr="000C692F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Fotografías, mapas u otros insumos visuales contextuales (si se requiere)</w:t>
            </w:r>
            <w:r w:rsidR="00A9780D" w:rsidRPr="008A69FF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br/>
              <w:t> </w:t>
            </w:r>
          </w:p>
        </w:tc>
      </w:tr>
      <w:tr w:rsidR="00A9780D" w:rsidRPr="007B2E26" w:rsidTr="00E44004">
        <w:trPr>
          <w:trHeight w:val="300"/>
        </w:trPr>
        <w:tc>
          <w:tcPr>
            <w:tcW w:w="1980" w:type="dxa"/>
            <w:shd w:val="clear" w:color="auto" w:fill="auto"/>
            <w:hideMark/>
          </w:tcPr>
          <w:p w:rsidR="00A9780D" w:rsidRPr="00A9780D" w:rsidRDefault="00A9780D" w:rsidP="00A9780D">
            <w:pPr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A9780D">
              <w:rPr>
                <w:rFonts w:ascii="Calibri" w:eastAsia="Times New Roman" w:hAnsi="Calibri" w:cs="Calibri"/>
                <w:b/>
                <w:bCs/>
                <w:color w:val="484C62"/>
                <w:kern w:val="0"/>
                <w:lang w:val="es-CO"/>
                <w14:ligatures w14:val="none"/>
              </w:rPr>
              <w:t xml:space="preserve">Paso a paso para </w:t>
            </w:r>
            <w:r>
              <w:rPr>
                <w:rFonts w:ascii="Calibri" w:eastAsia="Times New Roman" w:hAnsi="Calibri" w:cs="Calibri"/>
                <w:b/>
                <w:bCs/>
                <w:color w:val="484C62"/>
                <w:kern w:val="0"/>
                <w:lang w:val="es-CO"/>
                <w14:ligatures w14:val="none"/>
              </w:rPr>
              <w:t>implementar la actividad</w:t>
            </w:r>
          </w:p>
        </w:tc>
        <w:tc>
          <w:tcPr>
            <w:tcW w:w="7528" w:type="dxa"/>
            <w:shd w:val="clear" w:color="auto" w:fill="auto"/>
            <w:hideMark/>
          </w:tcPr>
          <w:p w:rsidR="00A9780D" w:rsidRPr="007B2E26" w:rsidRDefault="00A9780D" w:rsidP="007B2E26">
            <w:pPr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B2E26">
              <w:rPr>
                <w:rFonts w:ascii="Calibri" w:eastAsia="Times New Roman" w:hAnsi="Calibri" w:cs="Calibri"/>
                <w:b/>
                <w:bCs/>
                <w:color w:val="484C62"/>
                <w:kern w:val="0"/>
                <w:lang w:val="es-CO"/>
                <w14:ligatures w14:val="none"/>
              </w:rPr>
              <w:t>Alistamiento</w:t>
            </w:r>
            <w:r w:rsidRPr="007B2E26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 </w:t>
            </w:r>
          </w:p>
          <w:p w:rsidR="00A9780D" w:rsidRPr="007B2E26" w:rsidRDefault="00A9780D" w:rsidP="008A69FF">
            <w:pPr>
              <w:numPr>
                <w:ilvl w:val="0"/>
                <w:numId w:val="2"/>
              </w:numPr>
              <w:ind w:left="72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B2E26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Seleccione y convoque participantes representativos de acuerdo con el objetivo del espacio.</w:t>
            </w:r>
            <w:r w:rsidRPr="007B2E26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 </w:t>
            </w:r>
          </w:p>
          <w:p w:rsidR="00A9780D" w:rsidRPr="007B2E26" w:rsidRDefault="00A9780D" w:rsidP="008A69FF">
            <w:pPr>
              <w:numPr>
                <w:ilvl w:val="0"/>
                <w:numId w:val="3"/>
              </w:numPr>
              <w:ind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B2E26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 xml:space="preserve">Defina </w:t>
            </w:r>
            <w:r w:rsidR="000C692F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si el ejercicio será libre o si se partirá de algunos problemas identificados previamente.</w:t>
            </w:r>
            <w:r w:rsidRPr="007B2E26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 </w:t>
            </w:r>
          </w:p>
          <w:p w:rsidR="00A9780D" w:rsidRPr="007B2E26" w:rsidRDefault="00A9780D" w:rsidP="008A69FF">
            <w:pPr>
              <w:numPr>
                <w:ilvl w:val="0"/>
                <w:numId w:val="4"/>
              </w:numPr>
              <w:ind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B2E26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Elija un lugar acorde con el número de personas y los recursos a emplear (si se requiere proyectar videos, deberá haber un salón dispuesto para que todas las personas participantes puedan verlo y escucharlo con claridad).</w:t>
            </w:r>
            <w:r w:rsidRPr="007B2E26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 </w:t>
            </w:r>
          </w:p>
          <w:p w:rsidR="00A9780D" w:rsidRPr="007B2E26" w:rsidRDefault="00A9780D" w:rsidP="008A69FF">
            <w:pPr>
              <w:numPr>
                <w:ilvl w:val="0"/>
                <w:numId w:val="5"/>
              </w:numPr>
              <w:ind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B2E26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 xml:space="preserve">Consiga materiales como papel </w:t>
            </w:r>
            <w:proofErr w:type="spellStart"/>
            <w:r w:rsidRPr="007B2E26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kraft</w:t>
            </w:r>
            <w:proofErr w:type="spellEnd"/>
            <w:r w:rsidRPr="007B2E26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 xml:space="preserve">, marcadores, </w:t>
            </w:r>
            <w:r w:rsidR="008A69FF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notas adhesivas</w:t>
            </w:r>
            <w:r w:rsidRPr="007B2E26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, entre otros, según se requieran</w:t>
            </w:r>
            <w:r w:rsidR="000C692F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 xml:space="preserve"> para ilustrar el árbol de problemas</w:t>
            </w:r>
            <w:r w:rsidRPr="007B2E26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.</w:t>
            </w:r>
            <w:r w:rsidRPr="007B2E26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 </w:t>
            </w:r>
          </w:p>
          <w:p w:rsidR="00A9780D" w:rsidRPr="007B2E26" w:rsidRDefault="00A9780D" w:rsidP="008A69FF">
            <w:pPr>
              <w:numPr>
                <w:ilvl w:val="0"/>
                <w:numId w:val="6"/>
              </w:numPr>
              <w:ind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B2E26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 xml:space="preserve">Construya el material didáctico necesario para desarrollar el espacio (ABC temático, presentación de encuadre conceptual, </w:t>
            </w:r>
            <w:r w:rsidR="008A69FF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o cualquier otro que facilite la explicación</w:t>
            </w:r>
            <w:r w:rsidRPr="007B2E26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.) </w:t>
            </w:r>
            <w:r w:rsidRPr="007B2E26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 </w:t>
            </w:r>
          </w:p>
          <w:p w:rsidR="008A69FF" w:rsidRPr="008A69FF" w:rsidRDefault="00A9780D" w:rsidP="008A69FF">
            <w:pPr>
              <w:numPr>
                <w:ilvl w:val="0"/>
                <w:numId w:val="8"/>
              </w:numPr>
              <w:ind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A69FF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 xml:space="preserve">Cerciórese de que las personas que faciliten o moderen los espacios cuenten con las aptitudes y conocimientos para poder desarrollarlo. </w:t>
            </w:r>
          </w:p>
          <w:p w:rsidR="00A9780D" w:rsidRPr="008A69FF" w:rsidRDefault="00A9780D" w:rsidP="008A69FF">
            <w:pPr>
              <w:numPr>
                <w:ilvl w:val="0"/>
                <w:numId w:val="8"/>
              </w:numPr>
              <w:ind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A69FF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lastRenderedPageBreak/>
              <w:t xml:space="preserve">Construya un </w:t>
            </w:r>
            <w:r w:rsidR="008A69FF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“</w:t>
            </w:r>
            <w:r w:rsidRPr="008A69FF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minuto a minuto</w:t>
            </w:r>
            <w:r w:rsidR="008A69FF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” o use otra estrategia que le permita</w:t>
            </w:r>
            <w:r w:rsidRPr="008A69FF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 xml:space="preserve"> </w:t>
            </w:r>
            <w:r w:rsidR="008A69FF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explicar</w:t>
            </w:r>
            <w:r w:rsidRPr="008A69FF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 xml:space="preserve"> el desarrollo de la jornada </w:t>
            </w:r>
            <w:r w:rsidR="008A69FF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al</w:t>
            </w:r>
            <w:r w:rsidRPr="008A69FF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 xml:space="preserve"> equipo que va a participar.</w:t>
            </w:r>
            <w:r w:rsidRPr="008A69FF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 </w:t>
            </w:r>
          </w:p>
          <w:p w:rsidR="00A9780D" w:rsidRPr="007B2E26" w:rsidRDefault="00A9780D" w:rsidP="007B2E26">
            <w:pPr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B2E26">
              <w:rPr>
                <w:rFonts w:ascii="Calibri" w:eastAsia="Times New Roman" w:hAnsi="Calibri" w:cs="Calibri"/>
                <w:b/>
                <w:bCs/>
                <w:color w:val="484C62"/>
                <w:kern w:val="0"/>
                <w:lang w:val="es-CO"/>
                <w14:ligatures w14:val="none"/>
              </w:rPr>
              <w:t>Desarrollo</w:t>
            </w:r>
            <w:r w:rsidRPr="007B2E26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 </w:t>
            </w:r>
          </w:p>
          <w:p w:rsidR="00A9780D" w:rsidRPr="007B2E26" w:rsidRDefault="00A9780D" w:rsidP="008A69FF">
            <w:pPr>
              <w:numPr>
                <w:ilvl w:val="0"/>
                <w:numId w:val="9"/>
              </w:numPr>
              <w:ind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B2E26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Presente a la entidad para identificar quiénes están en el espacio.</w:t>
            </w:r>
            <w:r w:rsidRPr="007B2E26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 </w:t>
            </w:r>
          </w:p>
          <w:p w:rsidR="00A9780D" w:rsidRPr="007B2E26" w:rsidRDefault="00A9780D" w:rsidP="008A69FF">
            <w:pPr>
              <w:numPr>
                <w:ilvl w:val="0"/>
                <w:numId w:val="10"/>
              </w:numPr>
              <w:ind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B2E26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Exponga los objetivos y dinámica de la sesión.</w:t>
            </w:r>
            <w:r w:rsidRPr="007B2E26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 </w:t>
            </w:r>
          </w:p>
          <w:p w:rsidR="00A9780D" w:rsidRPr="000C692F" w:rsidRDefault="00A9780D" w:rsidP="008A69FF">
            <w:pPr>
              <w:numPr>
                <w:ilvl w:val="0"/>
                <w:numId w:val="11"/>
              </w:numPr>
              <w:ind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B2E26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Haga un encuadre conceptual que permita que las personas se familiaricen con los términos y metodología que se va a emplear.</w:t>
            </w:r>
            <w:r w:rsidRPr="007B2E26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 </w:t>
            </w:r>
          </w:p>
          <w:p w:rsidR="000C692F" w:rsidRDefault="000C692F" w:rsidP="008A69FF">
            <w:pPr>
              <w:numPr>
                <w:ilvl w:val="0"/>
                <w:numId w:val="11"/>
              </w:numPr>
              <w:ind w:firstLine="0"/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Divida al grupo en subgrupos de máximo diez personas para construir cada árbol de problemas.</w:t>
            </w:r>
          </w:p>
          <w:p w:rsidR="000C692F" w:rsidRDefault="000C692F" w:rsidP="008A69FF">
            <w:pPr>
              <w:numPr>
                <w:ilvl w:val="0"/>
                <w:numId w:val="11"/>
              </w:numPr>
              <w:ind w:firstLine="0"/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 xml:space="preserve">Los grupos pueden tener un problema asignado, o puede construirse de forma libre. Por ejemplo, si en los encuentros previos se identificó que </w:t>
            </w:r>
            <w:r w:rsidR="002C30D7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el problema es la “Baja participación de jóvenes en actividades comunitarias”, la persona que modere o facilite el espacio deberá generar preguntas que dinamicen la identificación de las causas y efectos correspondientes a ese problema. En cualquiera de los casos, siempre es importante dar un ejemplo de qué es un problema</w:t>
            </w:r>
            <w:r w:rsidR="00B776C9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, cuáles son las posibles causas (raíces), y sus efectos (consecuencias).</w:t>
            </w:r>
          </w:p>
          <w:p w:rsidR="00B776C9" w:rsidRDefault="00B776C9" w:rsidP="008A69FF">
            <w:pPr>
              <w:numPr>
                <w:ilvl w:val="0"/>
                <w:numId w:val="11"/>
              </w:numPr>
              <w:ind w:firstLine="0"/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 xml:space="preserve">Se sugiere utilizar un pliego de papel </w:t>
            </w:r>
            <w:proofErr w:type="spellStart"/>
            <w:r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kraft</w:t>
            </w:r>
            <w:proofErr w:type="spellEnd"/>
            <w:r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 xml:space="preserve"> como mínimo para cada árbol, de manera que en este haya un gráfico del árbol y se vaya anotando lo informado suministrada por las personas. Es recomendable que siempre se parta del problema y, una vez este sea claro, que se empiece a matizar y profundizar en el mismo.</w:t>
            </w:r>
          </w:p>
          <w:p w:rsidR="00B776C9" w:rsidRPr="000C692F" w:rsidRDefault="00B776C9" w:rsidP="008A69FF">
            <w:pPr>
              <w:numPr>
                <w:ilvl w:val="0"/>
                <w:numId w:val="11"/>
              </w:numPr>
              <w:ind w:firstLine="0"/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Posteriormente, cada grupo deberá exponer su árbol de problemas. Y en paralelo, la relatoría debe identificar patrones, contrastes y conclusiones para finalizar con el cierre del espacio.</w:t>
            </w:r>
          </w:p>
          <w:p w:rsidR="00A9780D" w:rsidRPr="007B2E26" w:rsidRDefault="00A9780D" w:rsidP="008A69FF">
            <w:pPr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B2E26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 </w:t>
            </w:r>
          </w:p>
          <w:p w:rsidR="00A9780D" w:rsidRPr="007B2E26" w:rsidRDefault="00A9780D" w:rsidP="007B2E26">
            <w:pPr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B2E26">
              <w:rPr>
                <w:rFonts w:ascii="Calibri" w:eastAsia="Times New Roman" w:hAnsi="Calibri" w:cs="Calibri"/>
                <w:b/>
                <w:bCs/>
                <w:color w:val="484C62"/>
                <w:kern w:val="0"/>
                <w:lang w:val="es-CO"/>
                <w14:ligatures w14:val="none"/>
              </w:rPr>
              <w:t>Sistematización</w:t>
            </w:r>
            <w:r w:rsidRPr="007B2E26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 </w:t>
            </w:r>
          </w:p>
          <w:p w:rsidR="00A9780D" w:rsidRPr="00142923" w:rsidRDefault="00A9780D" w:rsidP="00142923">
            <w:pPr>
              <w:pStyle w:val="ListParagraph"/>
              <w:numPr>
                <w:ilvl w:val="0"/>
                <w:numId w:val="19"/>
              </w:numPr>
              <w:jc w:val="both"/>
              <w:textAlignment w:val="baseline"/>
              <w:rPr>
                <w:rFonts w:ascii="Segoe UI" w:eastAsia="Times New Roman" w:hAnsi="Segoe UI" w:cs="Segoe UI"/>
                <w:b/>
                <w:bCs/>
                <w:color w:val="2F5496"/>
                <w:kern w:val="0"/>
                <w:sz w:val="18"/>
                <w:szCs w:val="18"/>
                <w14:ligatures w14:val="none"/>
              </w:rPr>
            </w:pPr>
            <w:r w:rsidRPr="00142923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 xml:space="preserve">Desarrolle un informe de la jornada donde identifique quiénes participaron, cómo participaron, y qué conclusiones arrojó el ejercicio. El informe debe contener fotografías de los </w:t>
            </w:r>
            <w:r w:rsidR="000C692F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árboles</w:t>
            </w:r>
            <w:r w:rsidRPr="00142923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 xml:space="preserve">, y, en lo posible, digitalizar el resultado colectivo final para tener un solo </w:t>
            </w:r>
            <w:r w:rsidR="000C692F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árbol</w:t>
            </w:r>
            <w:r w:rsidRPr="00142923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 xml:space="preserve"> donde se identifique</w:t>
            </w:r>
            <w:r w:rsidR="000C692F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n el problema, sus causas, y efectos. En caso de que el ejercicio haya llegado a plantear posibles soluciones, también debe quedar sistematizado.</w:t>
            </w:r>
            <w:r w:rsidRPr="00142923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 </w:t>
            </w:r>
          </w:p>
        </w:tc>
      </w:tr>
      <w:tr w:rsidR="00A9780D" w:rsidRPr="007B2E26" w:rsidTr="00E44004">
        <w:trPr>
          <w:trHeight w:val="300"/>
        </w:trPr>
        <w:tc>
          <w:tcPr>
            <w:tcW w:w="1980" w:type="dxa"/>
            <w:shd w:val="clear" w:color="auto" w:fill="auto"/>
            <w:hideMark/>
          </w:tcPr>
          <w:p w:rsidR="00A9780D" w:rsidRPr="00A9780D" w:rsidRDefault="00A9780D" w:rsidP="00A9780D">
            <w:pPr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s-CO"/>
                <w14:ligatures w14:val="none"/>
              </w:rPr>
            </w:pPr>
            <w:r w:rsidRPr="00A9780D">
              <w:rPr>
                <w:rFonts w:ascii="Calibri" w:eastAsia="Times New Roman" w:hAnsi="Calibri" w:cs="Calibri"/>
                <w:b/>
                <w:bCs/>
                <w:color w:val="484C62"/>
                <w:kern w:val="0"/>
                <w:lang w:val="es-CO"/>
                <w14:ligatures w14:val="none"/>
              </w:rPr>
              <w:lastRenderedPageBreak/>
              <w:t>Adaptaciones sugeridas para su implementación en la virtualidad</w:t>
            </w:r>
          </w:p>
        </w:tc>
        <w:tc>
          <w:tcPr>
            <w:tcW w:w="7528" w:type="dxa"/>
            <w:shd w:val="clear" w:color="auto" w:fill="auto"/>
            <w:hideMark/>
          </w:tcPr>
          <w:p w:rsidR="00A9780D" w:rsidRDefault="00142923" w:rsidP="00142923">
            <w:pPr>
              <w:pStyle w:val="ListParagraph"/>
              <w:numPr>
                <w:ilvl w:val="0"/>
                <w:numId w:val="18"/>
              </w:numPr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</w:pPr>
            <w:r w:rsidRPr="00142923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De preferencia la actividad debe ser sincrónica</w:t>
            </w:r>
          </w:p>
          <w:p w:rsidR="00142923" w:rsidRDefault="00142923" w:rsidP="00142923">
            <w:pPr>
              <w:pStyle w:val="ListParagraph"/>
              <w:numPr>
                <w:ilvl w:val="0"/>
                <w:numId w:val="18"/>
              </w:numPr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Hay que identificar que el público objetivo conozca las herramientas digitales con antelación</w:t>
            </w:r>
          </w:p>
          <w:p w:rsidR="00142923" w:rsidRDefault="00142923" w:rsidP="00142923">
            <w:pPr>
              <w:pStyle w:val="ListParagraph"/>
              <w:numPr>
                <w:ilvl w:val="0"/>
                <w:numId w:val="18"/>
              </w:numPr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 xml:space="preserve">Debe explicarse la forma de uso de la plataforma que se esté empleando (por ejemplo Microsoft </w:t>
            </w:r>
            <w:proofErr w:type="spellStart"/>
            <w:r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Teams</w:t>
            </w:r>
            <w:proofErr w:type="spellEnd"/>
            <w:r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)</w:t>
            </w:r>
          </w:p>
          <w:p w:rsidR="00142923" w:rsidRPr="00142923" w:rsidRDefault="00142923" w:rsidP="00142923">
            <w:pPr>
              <w:pStyle w:val="ListParagraph"/>
              <w:numPr>
                <w:ilvl w:val="0"/>
                <w:numId w:val="18"/>
              </w:numPr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lastRenderedPageBreak/>
              <w:t xml:space="preserve">Debe explicarse la forma de participación con el software libre de apoyo (por ejemplo Google </w:t>
            </w:r>
            <w:proofErr w:type="spellStart"/>
            <w:r w:rsidR="000C692F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Forms</w:t>
            </w:r>
            <w:proofErr w:type="spellEnd"/>
            <w:r w:rsidR="000C692F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 xml:space="preserve"> para recolectar las opiniones</w:t>
            </w:r>
            <w:r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).</w:t>
            </w:r>
          </w:p>
          <w:p w:rsidR="00142923" w:rsidRPr="00142923" w:rsidRDefault="00142923" w:rsidP="00D50D2D">
            <w:pPr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s-CO"/>
                <w14:ligatures w14:val="none"/>
              </w:rPr>
            </w:pPr>
          </w:p>
        </w:tc>
      </w:tr>
    </w:tbl>
    <w:p w:rsidR="007B2E26" w:rsidRPr="00142923" w:rsidRDefault="007B2E26" w:rsidP="007B2E26">
      <w:pPr>
        <w:rPr>
          <w:lang w:val="es-CO"/>
        </w:rPr>
      </w:pPr>
    </w:p>
    <w:sectPr w:rsidR="007B2E26" w:rsidRPr="00142923" w:rsidSect="00E44004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22E30" w:rsidRDefault="00722E30" w:rsidP="003F1534">
      <w:r>
        <w:separator/>
      </w:r>
    </w:p>
  </w:endnote>
  <w:endnote w:type="continuationSeparator" w:id="0">
    <w:p w:rsidR="00722E30" w:rsidRDefault="00722E30" w:rsidP="003F1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22E30" w:rsidRDefault="00722E30" w:rsidP="003F1534">
      <w:r>
        <w:separator/>
      </w:r>
    </w:p>
  </w:footnote>
  <w:footnote w:type="continuationSeparator" w:id="0">
    <w:p w:rsidR="00722E30" w:rsidRDefault="00722E30" w:rsidP="003F1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4004" w:rsidRDefault="00E4400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47CDA91" wp14:editId="04D9C8C4">
          <wp:simplePos x="0" y="0"/>
          <wp:positionH relativeFrom="column">
            <wp:posOffset>-522514</wp:posOffset>
          </wp:positionH>
          <wp:positionV relativeFrom="paragraph">
            <wp:posOffset>-462755</wp:posOffset>
          </wp:positionV>
          <wp:extent cx="7811135" cy="1250315"/>
          <wp:effectExtent l="0" t="0" r="0" b="0"/>
          <wp:wrapTight wrapText="bothSides">
            <wp:wrapPolygon edited="0">
              <wp:start x="0" y="0"/>
              <wp:lineTo x="0" y="21282"/>
              <wp:lineTo x="21563" y="21282"/>
              <wp:lineTo x="21563" y="0"/>
              <wp:lineTo x="0" y="0"/>
            </wp:wrapPolygon>
          </wp:wrapTight>
          <wp:docPr id="1046014859" name="Imagen 10460148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6014859" name="Imagen 10460148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1135" cy="1250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810BF"/>
    <w:multiLevelType w:val="multilevel"/>
    <w:tmpl w:val="574A2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8D2D16"/>
    <w:multiLevelType w:val="multilevel"/>
    <w:tmpl w:val="9E0E2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F56595"/>
    <w:multiLevelType w:val="multilevel"/>
    <w:tmpl w:val="B4F6C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EB212A"/>
    <w:multiLevelType w:val="multilevel"/>
    <w:tmpl w:val="1756B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D910904"/>
    <w:multiLevelType w:val="multilevel"/>
    <w:tmpl w:val="07E64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D11F97"/>
    <w:multiLevelType w:val="multilevel"/>
    <w:tmpl w:val="23B2D1F4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F0E1539"/>
    <w:multiLevelType w:val="multilevel"/>
    <w:tmpl w:val="C5423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F791A55"/>
    <w:multiLevelType w:val="multilevel"/>
    <w:tmpl w:val="B2D66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BC56E91"/>
    <w:multiLevelType w:val="hybridMultilevel"/>
    <w:tmpl w:val="15DC0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9579A0"/>
    <w:multiLevelType w:val="multilevel"/>
    <w:tmpl w:val="6D9C8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B9B668C"/>
    <w:multiLevelType w:val="hybridMultilevel"/>
    <w:tmpl w:val="6AE4043C"/>
    <w:lvl w:ilvl="0" w:tplc="F5788596">
      <w:numFmt w:val="bullet"/>
      <w:lvlText w:val="-"/>
      <w:lvlJc w:val="left"/>
      <w:pPr>
        <w:ind w:left="720" w:hanging="360"/>
      </w:pPr>
      <w:rPr>
        <w:rFonts w:ascii="Aptos" w:eastAsia="Times New Roman" w:hAnsi="Apto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55113F"/>
    <w:multiLevelType w:val="multilevel"/>
    <w:tmpl w:val="9B58F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4FE013E"/>
    <w:multiLevelType w:val="multilevel"/>
    <w:tmpl w:val="BA001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3647A7D"/>
    <w:multiLevelType w:val="hybridMultilevel"/>
    <w:tmpl w:val="0C52E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172393"/>
    <w:multiLevelType w:val="hybridMultilevel"/>
    <w:tmpl w:val="E5F8F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DF7C2B"/>
    <w:multiLevelType w:val="hybridMultilevel"/>
    <w:tmpl w:val="9AD2D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1D7191"/>
    <w:multiLevelType w:val="multilevel"/>
    <w:tmpl w:val="308E3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D0168C9"/>
    <w:multiLevelType w:val="multilevel"/>
    <w:tmpl w:val="5AA29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D267670"/>
    <w:multiLevelType w:val="multilevel"/>
    <w:tmpl w:val="07189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78496530">
    <w:abstractNumId w:val="10"/>
  </w:num>
  <w:num w:numId="2" w16cid:durableId="404491536">
    <w:abstractNumId w:val="5"/>
  </w:num>
  <w:num w:numId="3" w16cid:durableId="2138374323">
    <w:abstractNumId w:val="6"/>
  </w:num>
  <w:num w:numId="4" w16cid:durableId="1117799661">
    <w:abstractNumId w:val="18"/>
  </w:num>
  <w:num w:numId="5" w16cid:durableId="1978024041">
    <w:abstractNumId w:val="1"/>
  </w:num>
  <w:num w:numId="6" w16cid:durableId="1675571122">
    <w:abstractNumId w:val="11"/>
  </w:num>
  <w:num w:numId="7" w16cid:durableId="1261765177">
    <w:abstractNumId w:val="12"/>
  </w:num>
  <w:num w:numId="8" w16cid:durableId="1883325217">
    <w:abstractNumId w:val="9"/>
  </w:num>
  <w:num w:numId="9" w16cid:durableId="2090691073">
    <w:abstractNumId w:val="2"/>
  </w:num>
  <w:num w:numId="10" w16cid:durableId="2131512767">
    <w:abstractNumId w:val="16"/>
  </w:num>
  <w:num w:numId="11" w16cid:durableId="1996302181">
    <w:abstractNumId w:val="17"/>
  </w:num>
  <w:num w:numId="12" w16cid:durableId="290794600">
    <w:abstractNumId w:val="3"/>
  </w:num>
  <w:num w:numId="13" w16cid:durableId="1225530015">
    <w:abstractNumId w:val="4"/>
  </w:num>
  <w:num w:numId="14" w16cid:durableId="260456977">
    <w:abstractNumId w:val="7"/>
  </w:num>
  <w:num w:numId="15" w16cid:durableId="2000690665">
    <w:abstractNumId w:val="0"/>
  </w:num>
  <w:num w:numId="16" w16cid:durableId="684483678">
    <w:abstractNumId w:val="8"/>
  </w:num>
  <w:num w:numId="17" w16cid:durableId="1209294769">
    <w:abstractNumId w:val="14"/>
  </w:num>
  <w:num w:numId="18" w16cid:durableId="243993241">
    <w:abstractNumId w:val="13"/>
  </w:num>
  <w:num w:numId="19" w16cid:durableId="114388597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534"/>
    <w:rsid w:val="000C692F"/>
    <w:rsid w:val="00142923"/>
    <w:rsid w:val="00146537"/>
    <w:rsid w:val="00192D0B"/>
    <w:rsid w:val="001C5447"/>
    <w:rsid w:val="002020C0"/>
    <w:rsid w:val="002B7C17"/>
    <w:rsid w:val="002C30D7"/>
    <w:rsid w:val="00395A4D"/>
    <w:rsid w:val="003B05A1"/>
    <w:rsid w:val="003F1534"/>
    <w:rsid w:val="003F2D92"/>
    <w:rsid w:val="00404DF3"/>
    <w:rsid w:val="004C71D2"/>
    <w:rsid w:val="0063744E"/>
    <w:rsid w:val="00722E30"/>
    <w:rsid w:val="007A1029"/>
    <w:rsid w:val="007B2E26"/>
    <w:rsid w:val="007E750F"/>
    <w:rsid w:val="008A69FF"/>
    <w:rsid w:val="008C21F3"/>
    <w:rsid w:val="00965A77"/>
    <w:rsid w:val="00A33252"/>
    <w:rsid w:val="00A9780D"/>
    <w:rsid w:val="00AD35BA"/>
    <w:rsid w:val="00B35820"/>
    <w:rsid w:val="00B776C9"/>
    <w:rsid w:val="00C92066"/>
    <w:rsid w:val="00D50D2D"/>
    <w:rsid w:val="00D869E6"/>
    <w:rsid w:val="00E44004"/>
    <w:rsid w:val="00EC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38E52E3"/>
  <w15:chartTrackingRefBased/>
  <w15:docId w15:val="{A0E0EA0D-F3E4-3D47-8F89-D135C7184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15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1534"/>
  </w:style>
  <w:style w:type="paragraph" w:styleId="Footer">
    <w:name w:val="footer"/>
    <w:basedOn w:val="Normal"/>
    <w:link w:val="FooterChar"/>
    <w:uiPriority w:val="99"/>
    <w:unhideWhenUsed/>
    <w:rsid w:val="003F15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1534"/>
  </w:style>
  <w:style w:type="table" w:styleId="TableGrid">
    <w:name w:val="Table Grid"/>
    <w:basedOn w:val="TableNormal"/>
    <w:uiPriority w:val="39"/>
    <w:rsid w:val="007E7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wuvyf">
    <w:name w:val="uwuvyf"/>
    <w:basedOn w:val="DefaultParagraphFont"/>
    <w:rsid w:val="00965A77"/>
  </w:style>
  <w:style w:type="paragraph" w:styleId="ListParagraph">
    <w:name w:val="List Paragraph"/>
    <w:basedOn w:val="Normal"/>
    <w:uiPriority w:val="34"/>
    <w:qFormat/>
    <w:rsid w:val="00A33252"/>
    <w:pPr>
      <w:ind w:left="720"/>
      <w:contextualSpacing/>
    </w:pPr>
  </w:style>
  <w:style w:type="paragraph" w:customStyle="1" w:styleId="paragraph">
    <w:name w:val="paragraph"/>
    <w:basedOn w:val="Normal"/>
    <w:rsid w:val="007B2E2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7B2E26"/>
  </w:style>
  <w:style w:type="character" w:customStyle="1" w:styleId="eop">
    <w:name w:val="eop"/>
    <w:basedOn w:val="DefaultParagraphFont"/>
    <w:rsid w:val="007B2E26"/>
  </w:style>
  <w:style w:type="character" w:customStyle="1" w:styleId="scxw179201515">
    <w:name w:val="scxw179201515"/>
    <w:basedOn w:val="DefaultParagraphFont"/>
    <w:rsid w:val="007B2E26"/>
  </w:style>
  <w:style w:type="character" w:styleId="Hyperlink">
    <w:name w:val="Hyperlink"/>
    <w:basedOn w:val="DefaultParagraphFont"/>
    <w:uiPriority w:val="99"/>
    <w:unhideWhenUsed/>
    <w:rsid w:val="00D869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69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2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1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0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6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7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4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62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0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7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77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3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9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0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59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1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5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06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1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6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7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2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4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1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14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8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5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9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3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4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2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7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5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8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6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5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1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8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8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3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84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78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8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1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8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1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8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0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1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2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5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6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3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9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1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1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8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4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C71A831-B563-BB49-9709-2ADF894E9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Fabian Ovalle Clavijo</dc:creator>
  <cp:keywords/>
  <dc:description/>
  <cp:lastModifiedBy>Edward Fabian Ovalle Clavijo</cp:lastModifiedBy>
  <cp:revision>11</cp:revision>
  <dcterms:created xsi:type="dcterms:W3CDTF">2025-04-30T20:13:00Z</dcterms:created>
  <dcterms:modified xsi:type="dcterms:W3CDTF">2025-05-27T20:56:00Z</dcterms:modified>
</cp:coreProperties>
</file>